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F9" w:rsidRDefault="009D2EF9" w:rsidP="009D2EF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9D2EF9" w:rsidRDefault="009D2EF9" w:rsidP="009D2EF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формам раскрытия информации организациями, осуществляющими </w:t>
      </w:r>
    </w:p>
    <w:p w:rsidR="009D2EF9" w:rsidRDefault="009D2EF9" w:rsidP="009D2EF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в сфере управления многоквартирными домами</w:t>
      </w:r>
    </w:p>
    <w:p w:rsidR="009D2EF9" w:rsidRDefault="009D2EF9" w:rsidP="009D2EF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договора управления многоквартирными домами,</w:t>
      </w:r>
    </w:p>
    <w:p w:rsidR="009D2EF9" w:rsidRDefault="009D2EF9" w:rsidP="009D2EF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товариществами собственников жилья, жилищными кооперативами </w:t>
      </w:r>
    </w:p>
    <w:p w:rsidR="009D2EF9" w:rsidRDefault="009D2EF9" w:rsidP="009D2EF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иными специализированными потребительскими кооперативами, </w:t>
      </w:r>
    </w:p>
    <w:p w:rsidR="009D2EF9" w:rsidRDefault="009D2EF9" w:rsidP="009D2EF9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осуществляющими</w:t>
      </w:r>
      <w:proofErr w:type="gramEnd"/>
      <w:r>
        <w:rPr>
          <w:i/>
          <w:sz w:val="24"/>
          <w:szCs w:val="24"/>
        </w:rPr>
        <w:t xml:space="preserve"> управление многоквартирным домом</w:t>
      </w:r>
    </w:p>
    <w:p w:rsidR="009D2EF9" w:rsidRDefault="009D2EF9" w:rsidP="009D2EF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без заключения договора с управляющей организацией</w:t>
      </w:r>
    </w:p>
    <w:p w:rsidR="009D2EF9" w:rsidRDefault="009D2EF9" w:rsidP="009D2EF9">
      <w:pPr>
        <w:spacing w:after="0" w:line="240" w:lineRule="auto"/>
        <w:jc w:val="right"/>
        <w:rPr>
          <w:i/>
        </w:rPr>
      </w:pPr>
    </w:p>
    <w:p w:rsidR="009D2EF9" w:rsidRDefault="009D2EF9" w:rsidP="009D2EF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Форматы форм раскрытия информации управляющими организациями, товариществами, кооперативами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2.1. общие сведения о многоквартирном доме 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59"/>
        <w:gridCol w:w="5006"/>
        <w:gridCol w:w="4881"/>
        <w:gridCol w:w="1149"/>
        <w:gridCol w:w="2008"/>
        <w:gridCol w:w="2011"/>
      </w:tblGrid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8B0081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9D2EF9" w:rsidTr="0008296E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Документ, подтверждающий выбранный способ управления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08296E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Договор управления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01.03.2008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http://гарант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кх-чита.рф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8B0081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 формирования фонда капитального ремонта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4A0C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общем </w:t>
            </w:r>
            <w:r w:rsidRPr="00414A0C">
              <w:rPr>
                <w:rFonts w:ascii="Times New Roman" w:hAnsi="Times New Roman" w:cs="Times New Roman"/>
                <w:i/>
              </w:rPr>
              <w:t>счете у регионального оператора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характеристика многоквартирного дома </w:t>
            </w:r>
          </w:p>
        </w:tc>
      </w:tr>
      <w:tr w:rsidR="009D2EF9" w:rsidTr="0008296E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многоквартирного дома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Забайкальский край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Поселок Текстильщиков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микрорайон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rPr>
          <w:trHeight w:val="114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постройка/год ввода дома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1988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9D2EF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1988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Серия, тип постройки здания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Панельное жилое здание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дома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Многоквартирный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этажей: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наибольшее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подъездов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лифтов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помещений: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площадь дома, в том числе: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5294,10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-общая площадь 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3748,80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нежилых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помещений, входящих в состав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1545,30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9D2EF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7532040508110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4180</w:t>
            </w:r>
            <w:r w:rsidR="008B0081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парковки в границах земельного участка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rPr>
          <w:trHeight w:val="89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 энергетической эффективности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Элементы благоустройства </w:t>
            </w: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Другое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D2EF9" w:rsidRDefault="009D2EF9" w:rsidP="009D2EF9">
      <w:pPr>
        <w:spacing w:after="0" w:line="240" w:lineRule="auto"/>
        <w:jc w:val="both"/>
        <w:rPr>
          <w:i/>
          <w:sz w:val="24"/>
          <w:szCs w:val="24"/>
        </w:rPr>
      </w:pP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6"/>
        <w:gridCol w:w="2008"/>
        <w:gridCol w:w="2011"/>
      </w:tblGrid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8B0081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фундамента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Ленточный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Стены и перекрытия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перекрытий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Железобетонные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 несущих стен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(заполняется по каждому типу фасада)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фасада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Соответствует материал стен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Крыши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(заполняется по каждому типу крыши)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крыши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Плоская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кровли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Мягкая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Подвал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Площадь подвала по полу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1011,8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Мусоропроводы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мусоропровода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мусоропроводов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 (заполняется для каждого лифта)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приборы учета (заполняется для каждого прибора учета)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электроснабжения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электроснабжения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теплоснабжения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теплоснабжения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горячего водоснабжения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горячего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(открытая система)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холодного водоснабжения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холодного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водоотведения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водоотведения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газоснабжения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газоснабжения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 вентиляции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вентиляции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Вытяжная вентиляция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пожаротушения 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пожаротушения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системы водостоков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Наружные водостоки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D2EF9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Дополнительное оборудование (заполняется для каждого вида оборудования)</w:t>
            </w:r>
          </w:p>
        </w:tc>
      </w:tr>
      <w:tr w:rsidR="009D2EF9" w:rsidTr="0008296E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EF9" w:rsidRDefault="009D2EF9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D2EF9" w:rsidRDefault="009D2EF9" w:rsidP="009D2EF9">
      <w:pPr>
        <w:spacing w:after="0" w:line="240" w:lineRule="auto"/>
        <w:jc w:val="both"/>
        <w:rPr>
          <w:i/>
          <w:sz w:val="24"/>
          <w:szCs w:val="24"/>
        </w:rPr>
      </w:pP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услуге)).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8B0081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водоснабжения и водоотведения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Ежедневно</w:t>
            </w:r>
            <w:r>
              <w:rPr>
                <w:rFonts w:ascii="Times New Roman" w:hAnsi="Times New Roman" w:cs="Times New Roman"/>
                <w:i/>
              </w:rPr>
              <w:t>, в соответствии с планом работ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центрального отопления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Уборка придомовой территории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Уборка внутридомовых мест общего пользования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 раз в неделю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Текущий ремонт жилого здания и благоустройство территории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электроснабжения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Style w:val="a8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Открытое  акционерное  общество "ЗАБАЙКАЛСПЕЦТРАНС" (ООО «ЗАБАЙКАЛСПЕЦТРАНС»)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7536105600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63729" w:rsidRDefault="008B0081" w:rsidP="008E3F0B">
            <w:pPr>
              <w:jc w:val="both"/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76372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Ежедневно, в соответствии с графиком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Дератизация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Читинская  дезинфекционная станция» (ООО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000000"/>
              </w:rPr>
              <w:t>7536057308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63729" w:rsidRDefault="008B0081" w:rsidP="008E3F0B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63729">
              <w:rPr>
                <w:rFonts w:ascii="Times New Roman" w:hAnsi="Times New Roman" w:cs="Times New Roman"/>
                <w:i/>
                <w:color w:val="000000"/>
              </w:rPr>
              <w:t>1 раз в год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Управление жилым домом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Стоимость на единицу измерения</w:t>
            </w:r>
          </w:p>
        </w:tc>
        <w:tc>
          <w:tcPr>
            <w:tcW w:w="1563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Основание установления стоимости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D2EF9" w:rsidRDefault="009D2EF9" w:rsidP="009D2EF9">
      <w:pPr>
        <w:spacing w:after="0" w:line="240" w:lineRule="auto"/>
        <w:jc w:val="both"/>
        <w:rPr>
          <w:i/>
          <w:sz w:val="24"/>
          <w:szCs w:val="24"/>
        </w:rPr>
      </w:pP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2.4. Сведения об оказываемых коммунальных услугах (заполняется по каждой коммунальной услуге)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8B0081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</w:t>
            </w:r>
            <w:proofErr w:type="spellStart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Читаэнергосбыт</w:t>
            </w:r>
            <w:proofErr w:type="spellEnd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7536066430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Тариф, установленный для потребителей</w:t>
            </w:r>
          </w:p>
        </w:tc>
        <w:tc>
          <w:tcPr>
            <w:tcW w:w="1563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тарифа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 года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5000" w:type="pct"/>
            <w:gridSpan w:val="6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акту)</w:t>
            </w:r>
          </w:p>
        </w:tc>
      </w:tr>
      <w:tr w:rsidR="008B0081" w:rsidRPr="00785A73" w:rsidTr="008E3F0B">
        <w:trPr>
          <w:trHeight w:val="439"/>
        </w:trPr>
        <w:tc>
          <w:tcPr>
            <w:tcW w:w="182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нормативного правового акта </w:t>
            </w:r>
          </w:p>
        </w:tc>
        <w:tc>
          <w:tcPr>
            <w:tcW w:w="368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419"/>
        </w:trPr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нормативного правового акта</w:t>
            </w:r>
          </w:p>
        </w:tc>
        <w:tc>
          <w:tcPr>
            <w:tcW w:w="368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272"/>
        </w:trPr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принявшего акт органа</w:t>
            </w:r>
          </w:p>
        </w:tc>
        <w:tc>
          <w:tcPr>
            <w:tcW w:w="368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D2EF9" w:rsidRDefault="009D2EF9" w:rsidP="009D2EF9">
      <w:pPr>
        <w:spacing w:after="0" w:line="240" w:lineRule="auto"/>
        <w:jc w:val="both"/>
        <w:rPr>
          <w:i/>
          <w:sz w:val="24"/>
          <w:szCs w:val="24"/>
        </w:rPr>
      </w:pP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D2EF9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8B0081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Жилой многоквартирный дом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Назначение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Целевое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4180,00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D2EF9" w:rsidRDefault="009D2EF9" w:rsidP="009D2EF9">
      <w:pPr>
        <w:spacing w:after="0" w:line="240" w:lineRule="auto"/>
        <w:jc w:val="both"/>
        <w:rPr>
          <w:i/>
          <w:sz w:val="24"/>
          <w:szCs w:val="24"/>
        </w:rPr>
      </w:pP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2.6. Сведения о капитальном ремонте общего имущества в многоквартирном доме 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D2EF9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8B0081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08296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Сведения о фонде капитального ремонта </w:t>
            </w:r>
          </w:p>
        </w:tc>
      </w:tr>
      <w:tr w:rsidR="008B0081" w:rsidTr="008B0081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Владелец специального счета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Общий счет у регионального оператора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F1EF1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1EF1">
              <w:rPr>
                <w:rStyle w:val="a8"/>
                <w:rFonts w:ascii="Times New Roman" w:hAnsi="Times New Roman" w:cs="Times New Roman"/>
                <w:i/>
                <w:color w:val="484848"/>
              </w:rPr>
              <w:t>7536986902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</w:t>
            </w:r>
            <w:r>
              <w:rPr>
                <w:rFonts w:ascii="Times New Roman" w:hAnsi="Times New Roman" w:cs="Times New Roman"/>
                <w:i/>
              </w:rPr>
              <w:t>– 6,7 рублей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Реквизиты протокола общего собрания собственников помещений, на котором принято решение о способе формирования о способе формирования фонда капитального ремонта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D2EF9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F9" w:rsidRDefault="009D2EF9" w:rsidP="000829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8B0081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2013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  <w:r w:rsidR="002013B6">
              <w:rPr>
                <w:rFonts w:ascii="Times New Roman" w:hAnsi="Times New Roman" w:cs="Times New Roman"/>
                <w:i/>
              </w:rPr>
              <w:t>3</w:t>
            </w:r>
            <w:r w:rsidRPr="00785A73">
              <w:rPr>
                <w:rFonts w:ascii="Times New Roman" w:hAnsi="Times New Roman" w:cs="Times New Roman"/>
                <w:i/>
              </w:rPr>
              <w:t>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Tr="008B008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081" w:rsidRDefault="008B0081" w:rsidP="000829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81" w:rsidRDefault="008B0081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013B6" w:rsidTr="008B0081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B6" w:rsidRDefault="002013B6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B6" w:rsidRDefault="002013B6" w:rsidP="0008296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B6" w:rsidRPr="002013B6" w:rsidRDefault="002013B6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013B6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Протокол общего собрания собственников о выборе ООО УК «Гарант» в качестве управляющей организации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3B6" w:rsidRDefault="002013B6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3B6" w:rsidRDefault="002013B6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3B6" w:rsidRDefault="002013B6" w:rsidP="000829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начала отчетного периода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</w:rPr>
              <w:t>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конца отчетного периода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i/>
              </w:rPr>
              <w:t xml:space="preserve">2016 </w:t>
            </w:r>
            <w:r w:rsidRPr="00785A73">
              <w:rPr>
                <w:rFonts w:ascii="Times New Roman" w:hAnsi="Times New Roman" w:cs="Times New Roman"/>
                <w:i/>
              </w:rPr>
              <w:t xml:space="preserve">года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5000" w:type="pct"/>
            <w:gridSpan w:val="6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начала периода):</w:t>
            </w:r>
          </w:p>
        </w:tc>
        <w:tc>
          <w:tcPr>
            <w:tcW w:w="1563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262037,17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563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954825,91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содержание дома</w:t>
            </w:r>
          </w:p>
        </w:tc>
        <w:tc>
          <w:tcPr>
            <w:tcW w:w="1563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476849,16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текущий ремонт</w:t>
            </w:r>
          </w:p>
        </w:tc>
        <w:tc>
          <w:tcPr>
            <w:tcW w:w="1563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311978,65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за услуги управления </w:t>
            </w:r>
          </w:p>
        </w:tc>
        <w:tc>
          <w:tcPr>
            <w:tcW w:w="1563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165998,10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Получено денежных средств, в т.ч.:</w:t>
            </w:r>
          </w:p>
        </w:tc>
        <w:tc>
          <w:tcPr>
            <w:tcW w:w="1563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918873,02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периода):</w:t>
            </w:r>
          </w:p>
        </w:tc>
        <w:tc>
          <w:tcPr>
            <w:tcW w:w="1563" w:type="pct"/>
          </w:tcPr>
          <w:p w:rsidR="008B0081" w:rsidRPr="00785A73" w:rsidRDefault="0016386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297990,06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5000" w:type="pct"/>
            <w:gridSpan w:val="6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8B0081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Утепление вентиляционных каналов </w:t>
            </w:r>
          </w:p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Устройство кровли на лоджии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r>
              <w:rPr>
                <w:rFonts w:ascii="Times New Roman" w:hAnsi="Times New Roman" w:cs="Times New Roman"/>
                <w:i/>
              </w:rPr>
              <w:t>Зайцев С.Б.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753702605363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планом работ, ежегодно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Эдуардова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Т.А.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75370247758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753700231585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работ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ОАО «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Забайкалспецтранс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75361055600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графиком, ежедневно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Дератизация и дезинсекция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color w:val="000000"/>
              </w:rPr>
            </w:pP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7536057308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8B0081" w:rsidRPr="00E126CB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1 раз в год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 кровли, конструктивных элементов зданий, установка энергосберегающих патронов, благоустройство придомовой территории, ремонт и обслуживание ГВС и теплоснабжения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УК «Гарант»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планом, ежедневно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 ВДС, водоотведение.</w:t>
            </w:r>
          </w:p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Аварийное обслуживание ВДС, водоотведение,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785A7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785A73">
              <w:rPr>
                <w:rFonts w:ascii="Times New Roman" w:hAnsi="Times New Roman" w:cs="Times New Roman"/>
                <w:i/>
              </w:rPr>
              <w:t>набжения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, теплоснабжения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E126CB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7536146364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8B0081" w:rsidRPr="00E126CB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По мере необходимости, круглосуточно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Исследование проб воды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Центр гигиены и эпидемиологии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7536057308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Чистка,  ремонт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водоподогревателя</w:t>
            </w:r>
            <w:proofErr w:type="spellEnd"/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8B0081" w:rsidRPr="00785A73" w:rsidRDefault="008B0081" w:rsidP="008E3F0B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7536146364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8B0081" w:rsidRPr="00E126CB" w:rsidRDefault="008B0081" w:rsidP="008E3F0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В соответствии с планом, по мере необходимости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5000" w:type="pct"/>
            <w:gridSpan w:val="6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Сумма произведенного перерасчета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5000" w:type="pct"/>
            <w:gridSpan w:val="6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переплата потребителями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переплата потребителями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5000" w:type="pct"/>
            <w:gridSpan w:val="6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B0081" w:rsidRPr="00785A73" w:rsidTr="008E3F0B">
        <w:trPr>
          <w:trHeight w:val="103"/>
        </w:trPr>
        <w:tc>
          <w:tcPr>
            <w:tcW w:w="18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26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12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120"/>
        </w:trPr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236"/>
        </w:trPr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236"/>
        </w:trPr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255"/>
        </w:trPr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255"/>
        </w:trPr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255"/>
        </w:trPr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rPr>
          <w:trHeight w:val="110"/>
        </w:trPr>
        <w:tc>
          <w:tcPr>
            <w:tcW w:w="182" w:type="pct"/>
            <w:vMerge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5000" w:type="pct"/>
            <w:gridSpan w:val="6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45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Сумма произведенного перерасчета 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5000" w:type="pct"/>
            <w:gridSpan w:val="6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 работы в отношении потребителей-должников</w:t>
            </w: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претензий потребителям-должникам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исковых заявлений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0081" w:rsidRPr="00785A73" w:rsidTr="008E3F0B">
        <w:tc>
          <w:tcPr>
            <w:tcW w:w="18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601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Получено денежных средств по результатам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работы</w:t>
            </w:r>
          </w:p>
        </w:tc>
        <w:tc>
          <w:tcPr>
            <w:tcW w:w="1563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8B0081" w:rsidRPr="00785A73" w:rsidRDefault="008B0081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D2EF9" w:rsidRDefault="009D2EF9" w:rsidP="009D2EF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D2EF9" w:rsidRDefault="009D2EF9" w:rsidP="009D2EF9"/>
    <w:p w:rsidR="009D2EF9" w:rsidRDefault="009D2EF9" w:rsidP="009D2EF9"/>
    <w:p w:rsidR="009D2EF9" w:rsidRDefault="009D2EF9" w:rsidP="009D2EF9">
      <w:pPr>
        <w:rPr>
          <w:rFonts w:ascii="Times New Roman" w:hAnsi="Times New Roman" w:cs="Times New Roman"/>
        </w:rPr>
      </w:pPr>
    </w:p>
    <w:p w:rsidR="009D2EF9" w:rsidRPr="00AA23C6" w:rsidRDefault="009D2EF9" w:rsidP="009D2EF9">
      <w:pPr>
        <w:rPr>
          <w:rFonts w:ascii="Times New Roman" w:hAnsi="Times New Roman" w:cs="Times New Roman"/>
        </w:rPr>
      </w:pPr>
    </w:p>
    <w:p w:rsidR="00D4583C" w:rsidRPr="009D2EF9" w:rsidRDefault="00D4583C">
      <w:pPr>
        <w:rPr>
          <w:rFonts w:ascii="Times New Roman" w:hAnsi="Times New Roman" w:cs="Times New Roman"/>
        </w:rPr>
      </w:pPr>
    </w:p>
    <w:sectPr w:rsidR="00D4583C" w:rsidRPr="009D2EF9" w:rsidSect="009D2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63" w:rsidRDefault="00C54763" w:rsidP="009D2EF9">
      <w:pPr>
        <w:spacing w:after="0" w:line="240" w:lineRule="auto"/>
      </w:pPr>
      <w:r>
        <w:separator/>
      </w:r>
    </w:p>
  </w:endnote>
  <w:endnote w:type="continuationSeparator" w:id="0">
    <w:p w:rsidR="00C54763" w:rsidRDefault="00C54763" w:rsidP="009D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63" w:rsidRDefault="00C54763" w:rsidP="009D2EF9">
      <w:pPr>
        <w:spacing w:after="0" w:line="240" w:lineRule="auto"/>
      </w:pPr>
      <w:r>
        <w:separator/>
      </w:r>
    </w:p>
  </w:footnote>
  <w:footnote w:type="continuationSeparator" w:id="0">
    <w:p w:rsidR="00C54763" w:rsidRDefault="00C54763" w:rsidP="009D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329"/>
      <w:docPartObj>
        <w:docPartGallery w:val="Page Numbers (Top of Page)"/>
        <w:docPartUnique/>
      </w:docPartObj>
    </w:sdtPr>
    <w:sdtContent>
      <w:p w:rsidR="009D2EF9" w:rsidRDefault="002917D7">
        <w:pPr>
          <w:pStyle w:val="a3"/>
          <w:jc w:val="center"/>
        </w:pPr>
        <w:fldSimple w:instr=" PAGE   \* MERGEFORMAT ">
          <w:r w:rsidR="00163861">
            <w:rPr>
              <w:noProof/>
            </w:rPr>
            <w:t>10</w:t>
          </w:r>
        </w:fldSimple>
      </w:p>
    </w:sdtContent>
  </w:sdt>
  <w:p w:rsidR="009D2EF9" w:rsidRDefault="009D2E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EF9"/>
    <w:rsid w:val="00163861"/>
    <w:rsid w:val="002013B6"/>
    <w:rsid w:val="002917D7"/>
    <w:rsid w:val="002F513F"/>
    <w:rsid w:val="003F7982"/>
    <w:rsid w:val="008B0081"/>
    <w:rsid w:val="009D2EF9"/>
    <w:rsid w:val="00C54763"/>
    <w:rsid w:val="00D4583C"/>
    <w:rsid w:val="00E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3C"/>
  </w:style>
  <w:style w:type="paragraph" w:styleId="1">
    <w:name w:val="heading 1"/>
    <w:basedOn w:val="a"/>
    <w:link w:val="10"/>
    <w:uiPriority w:val="9"/>
    <w:qFormat/>
    <w:rsid w:val="009D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EF9"/>
  </w:style>
  <w:style w:type="paragraph" w:styleId="a5">
    <w:name w:val="footer"/>
    <w:basedOn w:val="a"/>
    <w:link w:val="a6"/>
    <w:uiPriority w:val="99"/>
    <w:semiHidden/>
    <w:unhideWhenUsed/>
    <w:rsid w:val="009D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2EF9"/>
  </w:style>
  <w:style w:type="character" w:customStyle="1" w:styleId="10">
    <w:name w:val="Заголовок 1 Знак"/>
    <w:basedOn w:val="a0"/>
    <w:link w:val="1"/>
    <w:uiPriority w:val="9"/>
    <w:rsid w:val="009D2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Верхний колонтитул Знак1"/>
    <w:basedOn w:val="a0"/>
    <w:uiPriority w:val="99"/>
    <w:semiHidden/>
    <w:locked/>
    <w:rsid w:val="009D2EF9"/>
    <w:rPr>
      <w:rFonts w:ascii="Calibri" w:eastAsiaTheme="minorHAnsi" w:hAnsi="Calibri" w:hint="default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locked/>
    <w:rsid w:val="009D2EF9"/>
    <w:rPr>
      <w:rFonts w:ascii="Calibri" w:eastAsiaTheme="minorHAnsi" w:hAnsi="Calibri" w:hint="default"/>
      <w:lang w:eastAsia="en-US"/>
    </w:rPr>
  </w:style>
  <w:style w:type="character" w:customStyle="1" w:styleId="apple-converted-space">
    <w:name w:val="apple-converted-space"/>
    <w:basedOn w:val="a0"/>
    <w:rsid w:val="009D2EF9"/>
  </w:style>
  <w:style w:type="table" w:styleId="a7">
    <w:name w:val="Table Grid"/>
    <w:basedOn w:val="a1"/>
    <w:uiPriority w:val="59"/>
    <w:rsid w:val="009D2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D2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3031</Words>
  <Characters>17278</Characters>
  <Application>Microsoft Office Word</Application>
  <DocSecurity>0</DocSecurity>
  <Lines>143</Lines>
  <Paragraphs>40</Paragraphs>
  <ScaleCrop>false</ScaleCrop>
  <Company>Krokoz™ Inc.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Гарант</cp:lastModifiedBy>
  <cp:revision>6</cp:revision>
  <dcterms:created xsi:type="dcterms:W3CDTF">2015-03-26T03:29:00Z</dcterms:created>
  <dcterms:modified xsi:type="dcterms:W3CDTF">2017-03-17T03:09:00Z</dcterms:modified>
</cp:coreProperties>
</file>