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5D" w:rsidRDefault="00E2095D" w:rsidP="00E209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E2095D" w:rsidRDefault="00E2095D" w:rsidP="00E209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E2095D" w:rsidRDefault="00E2095D" w:rsidP="00E209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E2095D" w:rsidRDefault="00E2095D" w:rsidP="00E209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E2095D" w:rsidRDefault="00E2095D" w:rsidP="00E209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E2095D" w:rsidRDefault="00E2095D" w:rsidP="00E209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E2095D" w:rsidRDefault="00E2095D" w:rsidP="00E2095D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E2095D" w:rsidRDefault="00E2095D" w:rsidP="00E2095D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E2095D" w:rsidRDefault="00E2095D" w:rsidP="00E2095D">
      <w:pPr>
        <w:spacing w:after="0" w:line="240" w:lineRule="auto"/>
        <w:jc w:val="right"/>
        <w:rPr>
          <w:i/>
        </w:rPr>
      </w:pPr>
    </w:p>
    <w:p w:rsidR="00E2095D" w:rsidRDefault="00E2095D" w:rsidP="00E2095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E2095D" w:rsidRDefault="00E2095D" w:rsidP="00E2095D">
      <w:pPr>
        <w:spacing w:after="0" w:line="240" w:lineRule="auto"/>
        <w:jc w:val="both"/>
        <w:rPr>
          <w:i/>
          <w:sz w:val="24"/>
          <w:szCs w:val="24"/>
        </w:rPr>
      </w:pP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B6D19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Default="009B6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Default="009B6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Default="009B6D19" w:rsidP="009B6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19" w:rsidRDefault="009B6D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19" w:rsidRDefault="009B6D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19" w:rsidRDefault="009B6D1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E2095D" w:rsidTr="00E2095D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BB464B" w:rsidP="00BB464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E2095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08</w:t>
            </w:r>
            <w:r w:rsidR="00E2095D">
              <w:rPr>
                <w:rFonts w:ascii="Times New Roman" w:hAnsi="Times New Roman" w:cs="Times New Roman"/>
                <w:i/>
              </w:rPr>
              <w:t>.200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69AE" w:rsidTr="00E2095D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9AE" w:rsidRPr="00785A73" w:rsidRDefault="003969AE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69AE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9AE" w:rsidRDefault="003969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9AE" w:rsidRDefault="003969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9AE" w:rsidRPr="00785A73" w:rsidRDefault="003969AE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69AE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9AE" w:rsidRDefault="003969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9AE" w:rsidRDefault="003969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9AE" w:rsidRPr="00785A73" w:rsidRDefault="003969AE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3969AE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9AE" w:rsidRPr="00785A73" w:rsidRDefault="003969AE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9AE" w:rsidRDefault="003969A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E2095D" w:rsidTr="00E2095D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микрорайон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 w:rsidP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 w:rsidP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 w:rsidP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93D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 w:rsidP="00193D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93D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4996,28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3661,78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1334,5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 w:rsidP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753204050854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4394,0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193D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Скатная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Шиферная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D33C0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962,0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E2095D" w:rsidTr="00E2095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2095D" w:rsidRDefault="00E2095D" w:rsidP="00E2095D">
      <w:pPr>
        <w:spacing w:after="0" w:line="240" w:lineRule="auto"/>
        <w:jc w:val="both"/>
        <w:rPr>
          <w:i/>
          <w:sz w:val="24"/>
          <w:szCs w:val="24"/>
        </w:rPr>
      </w:pPr>
    </w:p>
    <w:p w:rsidR="00A72593" w:rsidRPr="00F30AA8" w:rsidRDefault="00A72593" w:rsidP="00A72593">
      <w:pPr>
        <w:spacing w:after="0" w:line="240" w:lineRule="auto"/>
        <w:jc w:val="both"/>
        <w:rPr>
          <w:b/>
          <w:i/>
          <w:sz w:val="24"/>
          <w:szCs w:val="24"/>
        </w:rPr>
      </w:pPr>
      <w:r w:rsidRPr="00F30AA8"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A72593" w:rsidRPr="00F30AA8" w:rsidRDefault="00A72593" w:rsidP="00A72593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A72593" w:rsidRPr="00785A73" w:rsidTr="009B6D19">
        <w:tc>
          <w:tcPr>
            <w:tcW w:w="182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A72593" w:rsidRPr="00785A73" w:rsidTr="009B6D19">
        <w:tc>
          <w:tcPr>
            <w:tcW w:w="18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A72593" w:rsidRPr="00785A73" w:rsidRDefault="00A72593" w:rsidP="009B6D19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A72593" w:rsidRPr="00785A73" w:rsidRDefault="00193D5B" w:rsidP="009B6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A72593" w:rsidRPr="00785A73" w:rsidTr="009B6D19">
        <w:tc>
          <w:tcPr>
            <w:tcW w:w="182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 раза в неделю</w:t>
            </w: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b w:val="0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 мере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необходимости</w:t>
            </w: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 w:val="restar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2095D" w:rsidRDefault="00E2095D" w:rsidP="00E2095D">
      <w:pPr>
        <w:spacing w:after="0" w:line="240" w:lineRule="auto"/>
        <w:jc w:val="both"/>
        <w:rPr>
          <w:i/>
          <w:sz w:val="24"/>
          <w:szCs w:val="24"/>
        </w:rPr>
      </w:pP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A72593" w:rsidRPr="00785A73" w:rsidTr="009B6D19">
        <w:tc>
          <w:tcPr>
            <w:tcW w:w="182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A72593" w:rsidRPr="00785A73" w:rsidTr="009B6D19">
        <w:tc>
          <w:tcPr>
            <w:tcW w:w="18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A72593" w:rsidRPr="00785A73" w:rsidRDefault="00A72593" w:rsidP="009B6D19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A72593" w:rsidRPr="00785A73" w:rsidRDefault="003969AE" w:rsidP="009B6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A7259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 w:val="restar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vMerge w:val="restar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 xml:space="preserve">б установлении размера платы за 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lastRenderedPageBreak/>
              <w:t>помещение в многоквартирном доме»</w:t>
            </w: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 w:val="restar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8</w:t>
            </w:r>
          </w:p>
        </w:tc>
        <w:tc>
          <w:tcPr>
            <w:tcW w:w="1601" w:type="pct"/>
            <w:vMerge w:val="restar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D19">
        <w:tc>
          <w:tcPr>
            <w:tcW w:w="18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c>
          <w:tcPr>
            <w:tcW w:w="5000" w:type="pct"/>
            <w:gridSpan w:val="6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A72593" w:rsidRPr="00785A73" w:rsidTr="009B6D19">
        <w:trPr>
          <w:trHeight w:val="439"/>
        </w:trPr>
        <w:tc>
          <w:tcPr>
            <w:tcW w:w="182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rPr>
          <w:trHeight w:val="419"/>
        </w:trPr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2593" w:rsidRPr="00785A73" w:rsidTr="009B6D19">
        <w:trPr>
          <w:trHeight w:val="272"/>
        </w:trPr>
        <w:tc>
          <w:tcPr>
            <w:tcW w:w="18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A72593" w:rsidRPr="00785A73" w:rsidRDefault="00A72593" w:rsidP="009B6D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2095D" w:rsidRDefault="00E2095D" w:rsidP="00E2095D">
      <w:pPr>
        <w:spacing w:after="0" w:line="240" w:lineRule="auto"/>
        <w:jc w:val="both"/>
        <w:rPr>
          <w:i/>
          <w:sz w:val="24"/>
          <w:szCs w:val="24"/>
        </w:rPr>
      </w:pP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E2095D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193D5B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2095D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4394,00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5D" w:rsidRDefault="00E2095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2095D" w:rsidRDefault="00E2095D" w:rsidP="00E2095D">
      <w:pPr>
        <w:spacing w:after="0" w:line="240" w:lineRule="auto"/>
        <w:jc w:val="both"/>
        <w:rPr>
          <w:i/>
          <w:sz w:val="24"/>
          <w:szCs w:val="24"/>
        </w:rPr>
      </w:pP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2.6. Сведения о капитальном ремонте общего имущества в многоквартирном доме </w:t>
      </w: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E2095D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193D5B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E2095D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193D5B" w:rsidTr="00193D5B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193D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F1EF1" w:rsidRDefault="00193D5B" w:rsidP="009B6B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b w:val="0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>– 6,7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193D5B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193D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E2095D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5D" w:rsidRDefault="00E209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193D5B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3969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</w:t>
            </w:r>
            <w:r w:rsidR="003969A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A5BFD" w:rsidTr="00193D5B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FD" w:rsidRPr="00AA5BFD" w:rsidRDefault="00AA5BFD" w:rsidP="009B6B26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AA5BFD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30.08.2008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Tr="00193D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D5B" w:rsidRDefault="00193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5B" w:rsidRDefault="00193D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A5BFD" w:rsidTr="00193D5B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BFD" w:rsidRPr="00AA5BFD" w:rsidRDefault="00AA5BFD" w:rsidP="009B6B26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AA5BFD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FD" w:rsidRDefault="00AA5B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93D5B" w:rsidRPr="00785A73" w:rsidRDefault="00193D5B" w:rsidP="009B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5000" w:type="pct"/>
            <w:gridSpan w:val="6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193D5B" w:rsidRPr="00785A73" w:rsidRDefault="009B6B26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744328,92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380902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193D5B" w:rsidRPr="00785A73" w:rsidRDefault="009B6B26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947207,17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380902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193D5B" w:rsidRPr="00785A73" w:rsidRDefault="009B6B26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465780,72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380902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193D5B" w:rsidRPr="00785A73" w:rsidRDefault="009B6B26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319281,85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380902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193D5B" w:rsidRPr="00785A73" w:rsidRDefault="009B6B26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162144,60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380902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193D5B" w:rsidRPr="00785A73" w:rsidRDefault="009B6B26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770806,40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380902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193D5B" w:rsidRPr="00785A73" w:rsidRDefault="009B6B26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920729,69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5000" w:type="pct"/>
            <w:gridSpan w:val="6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193D5B" w:rsidRPr="00785A73" w:rsidTr="009B6B26">
        <w:tc>
          <w:tcPr>
            <w:tcW w:w="182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Утепление вентиляционных каналов </w:t>
            </w:r>
          </w:p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193D5B" w:rsidRPr="00E126CB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E126CB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193D5B" w:rsidRPr="00E126CB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193D5B" w:rsidRPr="00785A73" w:rsidRDefault="00193D5B" w:rsidP="009B6B26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193D5B" w:rsidRPr="00E126CB" w:rsidRDefault="00193D5B" w:rsidP="009B6B26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5000" w:type="pct"/>
            <w:gridSpan w:val="6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5000" w:type="pct"/>
            <w:gridSpan w:val="6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Переходящие остатки денежных средств по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переплате потребителями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33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5000" w:type="pct"/>
            <w:gridSpan w:val="6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3D5B" w:rsidRPr="00785A73" w:rsidTr="009B6B26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120"/>
        </w:trPr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236"/>
        </w:trPr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236"/>
        </w:trPr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255"/>
        </w:trPr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255"/>
        </w:trPr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255"/>
        </w:trPr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rPr>
          <w:trHeight w:val="110"/>
        </w:trPr>
        <w:tc>
          <w:tcPr>
            <w:tcW w:w="182" w:type="pct"/>
            <w:vMerge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5000" w:type="pct"/>
            <w:gridSpan w:val="6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5000" w:type="pct"/>
            <w:gridSpan w:val="6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3D5B" w:rsidRPr="00785A73" w:rsidTr="009B6B26">
        <w:tc>
          <w:tcPr>
            <w:tcW w:w="18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601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93D5B" w:rsidRPr="00785A73" w:rsidRDefault="00193D5B" w:rsidP="009B6B2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2095D" w:rsidRDefault="00E2095D" w:rsidP="00E2095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2095D" w:rsidRDefault="00E2095D" w:rsidP="00E2095D"/>
    <w:p w:rsidR="003732A7" w:rsidRDefault="003732A7"/>
    <w:sectPr w:rsidR="003732A7" w:rsidSect="00E2095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7B" w:rsidRDefault="00EC7A7B" w:rsidP="00E2095D">
      <w:pPr>
        <w:spacing w:after="0" w:line="240" w:lineRule="auto"/>
      </w:pPr>
      <w:r>
        <w:separator/>
      </w:r>
    </w:p>
  </w:endnote>
  <w:endnote w:type="continuationSeparator" w:id="0">
    <w:p w:rsidR="00EC7A7B" w:rsidRDefault="00EC7A7B" w:rsidP="00E2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7B" w:rsidRDefault="00EC7A7B" w:rsidP="00E2095D">
      <w:pPr>
        <w:spacing w:after="0" w:line="240" w:lineRule="auto"/>
      </w:pPr>
      <w:r>
        <w:separator/>
      </w:r>
    </w:p>
  </w:footnote>
  <w:footnote w:type="continuationSeparator" w:id="0">
    <w:p w:rsidR="00EC7A7B" w:rsidRDefault="00EC7A7B" w:rsidP="00E2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82"/>
      <w:docPartObj>
        <w:docPartGallery w:val="Page Numbers (Top of Page)"/>
        <w:docPartUnique/>
      </w:docPartObj>
    </w:sdtPr>
    <w:sdtContent>
      <w:p w:rsidR="009B6B26" w:rsidRDefault="009B6B26">
        <w:pPr>
          <w:pStyle w:val="a3"/>
          <w:jc w:val="center"/>
        </w:pPr>
        <w:fldSimple w:instr=" PAGE   \* MERGEFORMAT ">
          <w:r w:rsidR="00380902">
            <w:rPr>
              <w:noProof/>
            </w:rPr>
            <w:t>9</w:t>
          </w:r>
        </w:fldSimple>
      </w:p>
    </w:sdtContent>
  </w:sdt>
  <w:p w:rsidR="009B6B26" w:rsidRDefault="009B6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095D"/>
    <w:rsid w:val="00084B60"/>
    <w:rsid w:val="00193D5B"/>
    <w:rsid w:val="003732A7"/>
    <w:rsid w:val="00380902"/>
    <w:rsid w:val="003969AE"/>
    <w:rsid w:val="003976B7"/>
    <w:rsid w:val="00404645"/>
    <w:rsid w:val="00491741"/>
    <w:rsid w:val="00693148"/>
    <w:rsid w:val="0072631D"/>
    <w:rsid w:val="00774DD4"/>
    <w:rsid w:val="007D7F61"/>
    <w:rsid w:val="009B6B26"/>
    <w:rsid w:val="009B6D19"/>
    <w:rsid w:val="00A72593"/>
    <w:rsid w:val="00AA5BFD"/>
    <w:rsid w:val="00BB464B"/>
    <w:rsid w:val="00C811DB"/>
    <w:rsid w:val="00D33C0B"/>
    <w:rsid w:val="00DF241C"/>
    <w:rsid w:val="00E2095D"/>
    <w:rsid w:val="00EC7A7B"/>
    <w:rsid w:val="00F4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A7"/>
  </w:style>
  <w:style w:type="paragraph" w:styleId="1">
    <w:name w:val="heading 1"/>
    <w:basedOn w:val="a"/>
    <w:link w:val="10"/>
    <w:uiPriority w:val="9"/>
    <w:qFormat/>
    <w:rsid w:val="00E20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95D"/>
  </w:style>
  <w:style w:type="paragraph" w:styleId="a5">
    <w:name w:val="footer"/>
    <w:basedOn w:val="a"/>
    <w:link w:val="a6"/>
    <w:uiPriority w:val="99"/>
    <w:semiHidden/>
    <w:unhideWhenUsed/>
    <w:rsid w:val="00E2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95D"/>
  </w:style>
  <w:style w:type="character" w:customStyle="1" w:styleId="10">
    <w:name w:val="Заголовок 1 Знак"/>
    <w:basedOn w:val="a0"/>
    <w:link w:val="1"/>
    <w:uiPriority w:val="9"/>
    <w:rsid w:val="00E20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E2095D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E2095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2095D"/>
  </w:style>
  <w:style w:type="table" w:styleId="a7">
    <w:name w:val="Table Grid"/>
    <w:basedOn w:val="a1"/>
    <w:uiPriority w:val="59"/>
    <w:rsid w:val="00E20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20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10</cp:revision>
  <dcterms:created xsi:type="dcterms:W3CDTF">2015-03-19T03:03:00Z</dcterms:created>
  <dcterms:modified xsi:type="dcterms:W3CDTF">2017-03-17T02:09:00Z</dcterms:modified>
</cp:coreProperties>
</file>